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69D7E" w14:textId="77777777" w:rsidR="00202307" w:rsidRDefault="00202307" w:rsidP="00202307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Навбатдаги муддатга ёки қайта тайинлашга тавсия этилаётган маъмурий суд </w:t>
      </w:r>
      <w:r w:rsidRPr="00C36811">
        <w:rPr>
          <w:b/>
          <w:bCs/>
          <w:lang w:val="uz-Cyrl-UZ"/>
        </w:rPr>
        <w:t>судьялари учун</w:t>
      </w:r>
    </w:p>
    <w:p w14:paraId="2124994E" w14:textId="59E3A2D1" w:rsidR="00202307" w:rsidRPr="00C36811" w:rsidRDefault="00202307" w:rsidP="00202307">
      <w:pPr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МАХСУС </w:t>
      </w:r>
      <w:r w:rsidRPr="00C36811">
        <w:rPr>
          <w:b/>
          <w:bCs/>
          <w:lang w:val="uz-Cyrl-UZ"/>
        </w:rPr>
        <w:t>САВОЛЛАР</w:t>
      </w:r>
    </w:p>
    <w:p w14:paraId="141A1776" w14:textId="77777777" w:rsidR="00202307" w:rsidRPr="00C36811" w:rsidRDefault="00202307" w:rsidP="00202307">
      <w:pPr>
        <w:ind w:firstLine="567"/>
        <w:jc w:val="both"/>
        <w:rPr>
          <w:lang w:val="uz-Cyrl-UZ"/>
        </w:rPr>
      </w:pPr>
    </w:p>
    <w:p w14:paraId="7D22A528" w14:textId="31C78FAF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судларда маъмурий ишларнинг якка тартибда ва ҳайъатда кўрилиши тартиби ҳамда судда масалаларни суд томонидан ҳайъат таркибида ҳал қилиш тартиби</w:t>
      </w:r>
    </w:p>
    <w:p w14:paraId="3526DBCE" w14:textId="156B2F95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Ишни кўришда судьянинг такрор иштирок этишига йўл қўйилмаслиги тартиби</w:t>
      </w:r>
    </w:p>
    <w:p w14:paraId="2ECB3372" w14:textId="4C0D356E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вазифаларини айтиб беринг</w:t>
      </w:r>
    </w:p>
    <w:p w14:paraId="44816C70" w14:textId="53EBBAD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тўғрисидаги кодекснинг амал қилиш соҳасини айтиб беринг</w:t>
      </w:r>
    </w:p>
    <w:p w14:paraId="3429DE3A" w14:textId="3DF75103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судга мурожаат қилиш ҳуқуқи ва шакли ҳақида гапириб беринг</w:t>
      </w:r>
    </w:p>
    <w:p w14:paraId="453F333B" w14:textId="73C3EA10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тўғрисидаги кодекс бўйича маъмурий иш тушунчаси</w:t>
      </w:r>
    </w:p>
    <w:p w14:paraId="249D484F" w14:textId="15C2880E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судьялар томонидан қабул қилинадиган суд ҳужжатлари ҳақида гапириб беринг</w:t>
      </w:r>
    </w:p>
    <w:p w14:paraId="40EBCB6D" w14:textId="62EA39F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принципларини айтиб беринг</w:t>
      </w:r>
    </w:p>
    <w:p w14:paraId="30E7EE70" w14:textId="4EBE40AC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Ҳал қилув қарорини ўзгартириш ёки бекор қилиш учун асослар</w:t>
      </w:r>
    </w:p>
    <w:p w14:paraId="4CB3105C" w14:textId="4361B0A5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Судьяни ва маъмурий суд ишларини юритишнинг бошқа иштирокчиларини рад қилиш асослари ва тартиби</w:t>
      </w:r>
    </w:p>
    <w:p w14:paraId="0C8772D1" w14:textId="38E1A41D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ишларнинг судга тааллуқлилиги ва судловга тегишлилиги ҳақида гапириб беринг</w:t>
      </w:r>
    </w:p>
    <w:p w14:paraId="434C63CA" w14:textId="5C22AA07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процессуал ҳуқуқ лаёқати ва муомала лаёқатини тушунтириб беринг</w:t>
      </w:r>
    </w:p>
    <w:p w14:paraId="649D0822" w14:textId="2708AE73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ишида иштирок этувчи шахслар, тарафлар тушунчаси</w:t>
      </w:r>
    </w:p>
    <w:p w14:paraId="774DF2B0" w14:textId="42EA0683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Ишга дахлдор бўлмаган жавобгарни алмаштириш тартиби, процессуал ҳуқуқий ворислик тушунчаси</w:t>
      </w:r>
    </w:p>
    <w:p w14:paraId="4D85B9C9" w14:textId="199AFDB0" w:rsid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Низонинг предметига нисбатан мустақил талаблар билан арз қилувчи ва арз қилмайдиган учинчи шахслар тушунчаси</w:t>
      </w:r>
    </w:p>
    <w:p w14:paraId="7037F38F" w14:textId="4A3DE0E8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Одил судловни амалга оширишга кўмаклашувчи шахслар ҳақида гапириб беринг</w:t>
      </w:r>
    </w:p>
    <w:p w14:paraId="2D87A87D" w14:textId="25CA402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ишларида судда вакиллик қилиш тушунчаси, турлари ва асослари, судда вакил бўла олмайдиган шахслар доираси</w:t>
      </w:r>
    </w:p>
    <w:p w14:paraId="4857A0D8" w14:textId="6E017DA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lastRenderedPageBreak/>
        <w:t>Маъмурий суд ишларини юритиш ишларида далиллар тушунчаси ва уларнинг турлари, исботлаш мажбурияти, исботлашдан озод қилиш асослари</w:t>
      </w:r>
    </w:p>
    <w:p w14:paraId="64C26BB6" w14:textId="6D1C33F0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 ишларида экспертиза тушунчаси, комиссиявий экспертиза ва комплекс экспертиза ҳақида гапириб беринг</w:t>
      </w:r>
    </w:p>
    <w:p w14:paraId="11AB1EE1" w14:textId="018BD94E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юритишда дастлабки ҳимоя чоралари ва уни кўриш асослари</w:t>
      </w:r>
    </w:p>
    <w:p w14:paraId="6CCC5795" w14:textId="0DFEC302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Иш юритишни тўхтатиб туриш мажбурияти ва ҳуқуқи ҳақида гапириб беринг</w:t>
      </w:r>
    </w:p>
    <w:p w14:paraId="7648D1A8" w14:textId="6ED57537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Аризани (шикоятни) кўрмасдан қолдириш асослари, тартиби ва унинг оқибатлари ҳақида гапириб беринг</w:t>
      </w:r>
    </w:p>
    <w:p w14:paraId="62A014D6" w14:textId="5A970631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Иш юритишни тугатиш асослари, тартиби ва оқибатлари ҳақида гапириб беринг</w:t>
      </w:r>
    </w:p>
    <w:p w14:paraId="324C4ADB" w14:textId="48AAC6BC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харажатлари тушунчаси, давлат божини қайтариш тартиби ва суд чиқимлари ҳақида гапириб беринг</w:t>
      </w:r>
    </w:p>
    <w:p w14:paraId="33E089BA" w14:textId="0541CEE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жарималари солиш ва уни кўриб чиқиш тартиби</w:t>
      </w:r>
    </w:p>
    <w:p w14:paraId="48107A10" w14:textId="62EEFBE1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хабарномалари ва чақирувларини юбориш тартиби</w:t>
      </w:r>
    </w:p>
    <w:p w14:paraId="3B279B51" w14:textId="60BD8D9F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Биринчи инстанция судида иш қўзғатиш асослари, судга бериладиган аризанинг (шикоятнинг) шакли ва мазмуни</w:t>
      </w:r>
    </w:p>
    <w:p w14:paraId="797E54A7" w14:textId="7050A457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Аризани (шикоятни) иш юритишга қабул қилиш тўғрисидаги масалани ҳал этиш тартиби ва муддатлари</w:t>
      </w:r>
    </w:p>
    <w:p w14:paraId="7E828FE3" w14:textId="753794B4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Аризани (шикоятни) иш юритишга қабул қилишни рад этиш асослари ва аризани (шикоятни) қайтариш тартиби</w:t>
      </w:r>
    </w:p>
    <w:p w14:paraId="560918BB" w14:textId="7C4E04D3" w:rsid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Ишни суд муҳокамасига тайёрлаш тартиби ҳақида гапириб беринг</w:t>
      </w:r>
    </w:p>
    <w:p w14:paraId="72E5FEFC" w14:textId="0538C04E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муҳокамаси муддатлари ҳақида гапириб беринг</w:t>
      </w:r>
    </w:p>
    <w:p w14:paraId="7C740A32" w14:textId="2DA2028D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юритишда суд мажлисини ўтказиш тартиби</w:t>
      </w:r>
    </w:p>
    <w:p w14:paraId="0AB81BB9" w14:textId="4505A932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юритишда суд музокараси тартиби ҳақида гапириб беринг</w:t>
      </w:r>
    </w:p>
    <w:p w14:paraId="540C4FEA" w14:textId="3A2BFFEB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Ҳал қилув қарорини қабул қилишнинг умумий қоидалари</w:t>
      </w:r>
    </w:p>
    <w:p w14:paraId="77629753" w14:textId="6808F1AA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Ҳал қилув қарори қабул қилинганидан кейин суднинг ҳаракатлари, қўшимча ҳал қилув қарори қабул қилиш асослари</w:t>
      </w:r>
    </w:p>
    <w:p w14:paraId="1C544AC2" w14:textId="0A9DEFE6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Ҳал қилув қарорининг қонуний кучга кириши ва уни ижрога қаратиш тартиби</w:t>
      </w:r>
    </w:p>
    <w:p w14:paraId="68C4B4D6" w14:textId="41057D1F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ажрими мазмуни, ажрим устидан шикоят қилиш (протест келтириш) тартиби ва муддатлари</w:t>
      </w:r>
    </w:p>
    <w:p w14:paraId="5D5A7711" w14:textId="74ECF1CF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суд ишларини юритишда хусусий ажрим чиқариш асослари</w:t>
      </w:r>
    </w:p>
    <w:p w14:paraId="7296B4A5" w14:textId="75025111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lastRenderedPageBreak/>
        <w:t>Маъмурий суд ишларини юритишда суд баённомаси, унинг мазмуни, баённома юзасидан фикр-мулоҳазалар билдириш тартиби</w:t>
      </w:r>
    </w:p>
    <w:p w14:paraId="1A9D063F" w14:textId="050391F0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Идоравий норматив-ҳуқуқий ҳужжатни ҳақиқий эмас деб топиш тўғрисидаги ишлар бўйича иш юритиш тартиби</w:t>
      </w:r>
    </w:p>
    <w:p w14:paraId="15054C5F" w14:textId="5D93AA92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Маъмурий органларнинг ва фуқаролар ўзини ўзи бошқариш органларининг, улар мансабдор шахсларининг қарорлари, ҳаракатлари (ҳаракатсизлиги) устидан шикоят қилиш тўғрисидаги ишларни юритиш асослари</w:t>
      </w:r>
    </w:p>
    <w:p w14:paraId="074F95CF" w14:textId="3BE77689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Муайян яшаш жойига эга бўлмаган шахсни реабилитация марказига жойлаштириш тўғрисида иш юритиш асослари</w:t>
      </w:r>
    </w:p>
    <w:p w14:paraId="1332C9A5" w14:textId="2FA083A7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Йўқолган суд ишини юритишни тиклашнинг умумий қоидалари</w:t>
      </w:r>
    </w:p>
    <w:p w14:paraId="1E6E6F33" w14:textId="0A746DAF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Апелляция инстанцияси судида иш юритиш асослари</w:t>
      </w:r>
    </w:p>
    <w:p w14:paraId="6E8DDB44" w14:textId="41D16857" w:rsid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Биринчи инстанция судининг ажрими устидан апелляция шикояти (протести)ни кўриш тартиби</w:t>
      </w:r>
    </w:p>
    <w:p w14:paraId="243D1E3D" w14:textId="34773E09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Кассация инстанцияси судида иш юритиш тартиби</w:t>
      </w:r>
    </w:p>
    <w:p w14:paraId="57BDCD12" w14:textId="39BB2995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Биринчи инстанция судининг ажрими, қарори устидан берилган кассация шикояти (протести)ни кўриш тартиби</w:t>
      </w:r>
    </w:p>
    <w:p w14:paraId="27710D3F" w14:textId="2BEBE45B" w:rsidR="00202307" w:rsidRPr="00202307" w:rsidRDefault="00871462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>
        <w:rPr>
          <w:lang w:val="uz-Cyrl-UZ"/>
        </w:rPr>
        <w:t>“Маъмурий тартиб-таомиллар тўғрисида”ги Қонун мазмун</w:t>
      </w:r>
      <w:r w:rsidR="006448E8">
        <w:rPr>
          <w:lang w:val="uz-Cyrl-UZ"/>
        </w:rPr>
        <w:t xml:space="preserve"> ва моҳияти</w:t>
      </w:r>
    </w:p>
    <w:p w14:paraId="3715FE55" w14:textId="5C36FB5D" w:rsidR="00202307" w:rsidRPr="00202307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Қонуний кучга кирган суд ҳужжатларини янги очилган ҳолатлар бўйича қайта кўриш юзасидан иш юритиш асослари</w:t>
      </w:r>
    </w:p>
    <w:p w14:paraId="7C1896F8" w14:textId="7B01ADC6" w:rsidR="00202307" w:rsidRPr="00926525" w:rsidRDefault="00202307" w:rsidP="00354F2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02307">
        <w:rPr>
          <w:lang w:val="uz-Cyrl-UZ"/>
        </w:rPr>
        <w:t>Суд ҳужжатларини ижро этиш тартиби</w:t>
      </w:r>
    </w:p>
    <w:sectPr w:rsidR="00202307" w:rsidRPr="0092652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8556E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C24E0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C2C8D"/>
    <w:multiLevelType w:val="hybridMultilevel"/>
    <w:tmpl w:val="8D1020A8"/>
    <w:lvl w:ilvl="0" w:tplc="4A5ACCD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40EF4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365AC"/>
    <w:rsid w:val="00202307"/>
    <w:rsid w:val="00255ACD"/>
    <w:rsid w:val="002E1B67"/>
    <w:rsid w:val="00354F21"/>
    <w:rsid w:val="004C3EA3"/>
    <w:rsid w:val="006448E8"/>
    <w:rsid w:val="007824AE"/>
    <w:rsid w:val="00871462"/>
    <w:rsid w:val="00926525"/>
    <w:rsid w:val="00BC5F7F"/>
    <w:rsid w:val="00C36811"/>
    <w:rsid w:val="00E05115"/>
    <w:rsid w:val="00EF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C9522-A5D5-41E5-AF12-105FD257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Хуршид Садиков</cp:lastModifiedBy>
  <cp:revision>9</cp:revision>
  <dcterms:created xsi:type="dcterms:W3CDTF">2021-08-10T09:55:00Z</dcterms:created>
  <dcterms:modified xsi:type="dcterms:W3CDTF">2023-09-14T13:08:00Z</dcterms:modified>
</cp:coreProperties>
</file>